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/>
        </w:rPr>
        <w:t>氯化亚锡</w:t>
      </w:r>
      <w:r>
        <w:rPr>
          <w:rFonts w:hint="eastAsia"/>
          <w:lang w:eastAsia="zh-CN"/>
        </w:rPr>
        <w:t>安全说明书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氯化亚锡；二氯亚锡英文名：</w:t>
      </w:r>
      <w:r>
        <w:rPr>
          <w:rFonts w:hint="eastAsia"/>
        </w:rPr>
        <w:tab/>
      </w:r>
      <w:r>
        <w:rPr>
          <w:rFonts w:hint="eastAsia"/>
        </w:rPr>
        <w:t>Stannous chloride 分子式：</w:t>
      </w:r>
      <w:r>
        <w:rPr>
          <w:rFonts w:hint="eastAsia"/>
        </w:rPr>
        <w:tab/>
      </w:r>
      <w:r>
        <w:rPr>
          <w:rFonts w:hint="eastAsia"/>
        </w:rPr>
        <w:t>SnCl2</w:t>
      </w:r>
    </w:p>
    <w:p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</w:r>
      <w:r>
        <w:rPr>
          <w:rFonts w:hint="eastAsia"/>
        </w:rPr>
        <w:t>189．60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7772-99-8</w:t>
      </w:r>
    </w:p>
    <w:p>
      <w:pPr>
        <w:rPr>
          <w:rFonts w:hint="eastAsia"/>
        </w:rPr>
      </w:pPr>
      <w:r>
        <w:rPr>
          <w:rFonts w:hint="eastAsia"/>
        </w:rPr>
        <w:t>危险性类别： 化学类别：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主要成分：</w:t>
      </w:r>
    </w:p>
    <w:p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>无色结晶粉末。</w:t>
      </w:r>
    </w:p>
    <w:p>
      <w:pPr>
        <w:rPr>
          <w:rFonts w:hint="eastAsia"/>
        </w:rPr>
      </w:pPr>
      <w:r>
        <w:rPr>
          <w:rFonts w:hint="eastAsia"/>
        </w:rPr>
        <w:t>主要用途： 常用于纺织工业，还用于玻璃、搪瓷等工业。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 吸入</w:t>
      </w:r>
      <w:r>
        <w:rPr>
          <w:rFonts w:hint="eastAsia"/>
        </w:rPr>
        <w:tab/>
      </w:r>
      <w:r>
        <w:rPr>
          <w:rFonts w:hint="eastAsia"/>
        </w:rPr>
        <w:t>食入</w:t>
      </w:r>
    </w:p>
    <w:p>
      <w:pPr>
        <w:rPr>
          <w:rFonts w:hint="eastAsia"/>
        </w:rPr>
      </w:pPr>
      <w:r>
        <w:rPr>
          <w:rFonts w:hint="eastAsia"/>
        </w:rPr>
        <w:t>健康危害： 吸入可引起锡末沉着症；误服后可能发生食物中毒，产生恶心、呕吐、腹泻症状。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 脱去污染的衣着，用肥皂水及清水彻底冲洗。</w:t>
      </w:r>
    </w:p>
    <w:p>
      <w:pPr>
        <w:rPr>
          <w:rFonts w:hint="eastAsia"/>
        </w:rPr>
      </w:pPr>
      <w:r>
        <w:rPr>
          <w:rFonts w:hint="eastAsia"/>
        </w:rPr>
        <w:t>眼睛接触： 立即翻开上下眼睑，用流动清水冲洗</w:t>
      </w:r>
      <w:r>
        <w:rPr>
          <w:rFonts w:hint="eastAsia"/>
        </w:rPr>
        <w:tab/>
      </w:r>
      <w:r>
        <w:rPr>
          <w:rFonts w:hint="eastAsia"/>
        </w:rPr>
        <w:t>15 分钟。就医。吸入：</w:t>
      </w:r>
      <w:r>
        <w:rPr>
          <w:rFonts w:hint="eastAsia"/>
        </w:rPr>
        <w:tab/>
      </w:r>
      <w:r>
        <w:rPr>
          <w:rFonts w:hint="eastAsia"/>
        </w:rPr>
        <w:t>脱离现场至空气新鲜处。就医。</w:t>
      </w:r>
    </w:p>
    <w:p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ab/>
      </w:r>
      <w:r>
        <w:rPr>
          <w:rFonts w:hint="eastAsia"/>
        </w:rPr>
        <w:t>误服者给饮足量温水，催吐，就医。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不 燃 建规火险分级：  闪点(℃)： 无意义</w:t>
      </w:r>
    </w:p>
    <w:p>
      <w:pPr>
        <w:rPr>
          <w:rFonts w:hint="eastAsia"/>
        </w:rPr>
      </w:pPr>
      <w:r>
        <w:rPr>
          <w:rFonts w:hint="eastAsia"/>
        </w:rPr>
        <w:t>自燃温度 (℃)： 引燃温度 (℃)：无意义</w:t>
      </w:r>
    </w:p>
    <w:p>
      <w:pPr>
        <w:rPr>
          <w:rFonts w:hint="eastAsia"/>
        </w:rPr>
      </w:pPr>
      <w:r>
        <w:rPr>
          <w:rFonts w:hint="eastAsia"/>
        </w:rPr>
        <w:t>爆炸下限 (V%)：</w:t>
      </w:r>
      <w:r>
        <w:rPr>
          <w:rFonts w:hint="eastAsia"/>
        </w:rPr>
        <w:tab/>
      </w:r>
      <w:r>
        <w:rPr>
          <w:rFonts w:hint="eastAsia"/>
        </w:rPr>
        <w:t>无意义爆炸上限 (V%)：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危险特性： 受高热分解产生有毒的腐蚀性烟气。灭火方法： 干粉、砂土。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  <w:r>
        <w:rPr>
          <w:rFonts w:hint="eastAsia"/>
        </w:rPr>
        <w:t>隔离泄漏污染区， 周围设警告标志， 应急处理人员戴好防毒面具和手套。 不要直接接触泄漏物，用洁净的铲子收集于干燥净洁有盖的容器中， 运至废物处理场所。如大量泄漏，收集回收或无害处理后废弃。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储存于阴凉、干燥、通风良好的库房。远离火种、热源。包装必须完整密封，防  止吸潮。应与氧化剂、碱类分开存放。 搬运时要轻装轻卸， 防止包装及容器损坏。</w:t>
      </w: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>
      <w:pPr>
        <w:rPr>
          <w:rFonts w:hint="eastAsia"/>
        </w:rPr>
      </w:pPr>
      <w:r>
        <w:rPr>
          <w:rFonts w:hint="eastAsia"/>
        </w:rPr>
        <w:t>接触限值： 中</w:t>
      </w:r>
      <w:r>
        <w:rPr>
          <w:rFonts w:hint="eastAsia"/>
        </w:rPr>
        <w:tab/>
      </w:r>
      <w:r>
        <w:rPr>
          <w:rFonts w:hint="eastAsia"/>
        </w:rPr>
        <w:t>国</w:t>
      </w:r>
      <w:r>
        <w:rPr>
          <w:rFonts w:hint="eastAsia"/>
        </w:rPr>
        <w:tab/>
      </w:r>
      <w:r>
        <w:rPr>
          <w:rFonts w:hint="eastAsia"/>
        </w:rPr>
        <w:t>MAC ：未制订标准前苏联 MAC ：未制订标准</w:t>
      </w:r>
    </w:p>
    <w:p>
      <w:pPr>
        <w:rPr>
          <w:rFonts w:hint="eastAsia"/>
        </w:rPr>
      </w:pPr>
      <w:r>
        <w:rPr>
          <w:rFonts w:hint="eastAsia"/>
        </w:rPr>
        <w:t>美国 TLV-TWA ：2mg／ m3(按 Sn 计)</w:t>
      </w:r>
    </w:p>
    <w:p>
      <w:pPr>
        <w:rPr>
          <w:rFonts w:hint="eastAsia"/>
        </w:rPr>
      </w:pPr>
      <w:r>
        <w:rPr>
          <w:rFonts w:hint="eastAsia"/>
        </w:rPr>
        <w:t>美国 TLV-STEL ：未制订标准</w:t>
      </w:r>
    </w:p>
    <w:p>
      <w:pPr>
        <w:rPr>
          <w:rFonts w:hint="eastAsia"/>
        </w:rPr>
      </w:pPr>
      <w:r>
        <w:rPr>
          <w:rFonts w:hint="eastAsia"/>
        </w:rPr>
        <w:t>工程控制： 严加密闭，提供充分的局部排风和全面排风。</w:t>
      </w:r>
    </w:p>
    <w:p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>可能接触其蒸气时，应该佩戴防毒面具。紧急事态抢救或撤离时，佩带自给式呼吸器。</w:t>
      </w:r>
    </w:p>
    <w:p>
      <w:pPr>
        <w:rPr>
          <w:rFonts w:hint="eastAsia"/>
        </w:rPr>
      </w:pPr>
      <w:r>
        <w:rPr>
          <w:rFonts w:hint="eastAsia"/>
        </w:rPr>
        <w:t>眼睛防护： 戴化学安全防护眼镜。</w:t>
      </w:r>
    </w:p>
    <w:p>
      <w:pPr>
        <w:rPr>
          <w:rFonts w:hint="eastAsia"/>
        </w:rPr>
      </w:pPr>
      <w:r>
        <w:rPr>
          <w:rFonts w:hint="eastAsia"/>
        </w:rPr>
        <w:t>防护服：</w:t>
      </w:r>
      <w:r>
        <w:rPr>
          <w:rFonts w:hint="eastAsia"/>
        </w:rPr>
        <w:tab/>
      </w:r>
      <w:r>
        <w:rPr>
          <w:rFonts w:hint="eastAsia"/>
        </w:rPr>
        <w:t>穿工作服。</w:t>
      </w:r>
    </w:p>
    <w:p>
      <w:pPr>
        <w:rPr>
          <w:rFonts w:hint="eastAsia"/>
        </w:rPr>
      </w:pPr>
      <w:r>
        <w:rPr>
          <w:rFonts w:hint="eastAsia"/>
        </w:rPr>
        <w:t>手防护：</w:t>
      </w:r>
      <w:r>
        <w:rPr>
          <w:rFonts w:hint="eastAsia"/>
        </w:rPr>
        <w:tab/>
      </w:r>
      <w:r>
        <w:rPr>
          <w:rFonts w:hint="eastAsia"/>
        </w:rPr>
        <w:t>戴防化学品手套。</w:t>
      </w:r>
    </w:p>
    <w:p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工作现场禁止吸烟、进食和饮水。实行就业前和定期的体检。</w:t>
      </w: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</w:r>
      <w:r>
        <w:rPr>
          <w:rFonts w:hint="eastAsia"/>
        </w:rPr>
        <w:t>246</w:t>
      </w:r>
    </w:p>
    <w:p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</w:r>
      <w:r>
        <w:rPr>
          <w:rFonts w:hint="eastAsia"/>
        </w:rPr>
        <w:t>652</w:t>
      </w:r>
    </w:p>
    <w:p>
      <w:pPr>
        <w:rPr>
          <w:rFonts w:hint="eastAsia"/>
        </w:rPr>
      </w:pPr>
      <w:r>
        <w:rPr>
          <w:rFonts w:hint="eastAsia"/>
        </w:rPr>
        <w:t>相对密度 (水=1)：</w:t>
      </w:r>
      <w:r>
        <w:rPr>
          <w:rFonts w:hint="eastAsia"/>
        </w:rPr>
        <w:tab/>
      </w:r>
      <w:r>
        <w:rPr>
          <w:rFonts w:hint="eastAsia"/>
        </w:rPr>
        <w:t>3． 95</w:t>
      </w:r>
    </w:p>
    <w:p>
      <w:pPr>
        <w:rPr>
          <w:rFonts w:hint="eastAsia"/>
        </w:rPr>
      </w:pPr>
      <w:r>
        <w:rPr>
          <w:rFonts w:hint="eastAsia"/>
        </w:rPr>
        <w:t>相对密度 (空气=1):</w:t>
      </w:r>
    </w:p>
    <w:p>
      <w:pPr>
        <w:rPr>
          <w:rFonts w:hint="eastAsia"/>
        </w:rPr>
      </w:pPr>
      <w:r>
        <w:rPr>
          <w:rFonts w:hint="eastAsia"/>
        </w:rPr>
        <w:t>饱和蒸汽压 (kPa)：</w:t>
      </w:r>
    </w:p>
    <w:p>
      <w:pPr>
        <w:rPr>
          <w:rFonts w:hint="eastAsia"/>
        </w:rPr>
      </w:pP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溶于水，溶于醇，易溶于浓盐酸。临界温度 (℃)：</w:t>
      </w:r>
    </w:p>
    <w:p>
      <w:pPr>
        <w:rPr>
          <w:rFonts w:hint="eastAsia"/>
        </w:rPr>
      </w:pPr>
      <w:r>
        <w:rPr>
          <w:rFonts w:hint="eastAsia"/>
        </w:rPr>
        <w:t>临界压力 (MPa)： 燃烧热 (kj/mol) ：</w:t>
      </w: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>
      <w:pPr>
        <w:rPr>
          <w:rFonts w:hint="eastAsia"/>
        </w:rPr>
      </w:pPr>
      <w:r>
        <w:rPr>
          <w:rFonts w:hint="eastAsia"/>
        </w:rPr>
        <w:t>避免接触的条件：</w:t>
      </w:r>
      <w:r>
        <w:rPr>
          <w:rFonts w:hint="eastAsia"/>
        </w:rPr>
        <w:tab/>
      </w:r>
      <w:r>
        <w:rPr>
          <w:rFonts w:hint="eastAsia"/>
        </w:rPr>
        <w:t>接触潮湿空气。燃烧(分解)产物：</w:t>
      </w:r>
      <w:r>
        <w:rPr>
          <w:rFonts w:hint="eastAsia"/>
        </w:rPr>
        <w:tab/>
      </w:r>
      <w:r>
        <w:rPr>
          <w:rFonts w:hint="eastAsia"/>
        </w:rPr>
        <w:t>氯化氢。</w:t>
      </w:r>
    </w:p>
    <w:p>
      <w:pPr>
        <w:rPr>
          <w:rFonts w:hint="eastAsia"/>
        </w:rPr>
      </w:pPr>
      <w:r>
        <w:rPr>
          <w:rFonts w:hint="eastAsia"/>
        </w:rPr>
        <w:t>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>
      <w:pPr>
        <w:rPr>
          <w:rFonts w:hint="eastAsia"/>
        </w:rPr>
      </w:pPr>
      <w:r>
        <w:rPr>
          <w:rFonts w:hint="eastAsia"/>
        </w:rPr>
        <w:t>聚合危害： 不能出现</w:t>
      </w:r>
    </w:p>
    <w:p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氧化剂、强碱、潮湿空气、钾、钠、过氧化氢</w:t>
      </w:r>
      <w:r>
        <w:rPr>
          <w:rFonts w:hint="eastAsia"/>
        </w:rPr>
        <w:tab/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>
      <w:pPr>
        <w:rPr>
          <w:rFonts w:hint="eastAsia"/>
        </w:rPr>
      </w:pPr>
      <w:r>
        <w:rPr>
          <w:rFonts w:hint="eastAsia"/>
        </w:rPr>
        <w:t>急性毒性：</w:t>
      </w:r>
      <w:r>
        <w:rPr>
          <w:rFonts w:hint="eastAsia"/>
        </w:rPr>
        <w:tab/>
      </w:r>
      <w:r>
        <w:rPr>
          <w:rFonts w:hint="eastAsia"/>
        </w:rPr>
        <w:t>LD50 ：700mg／kg(大鼠经口 )； 1200mg／kg(小鼠经口 )</w:t>
      </w:r>
    </w:p>
    <w:p>
      <w:pPr>
        <w:rPr>
          <w:rFonts w:hint="eastAsia"/>
        </w:rPr>
      </w:pPr>
      <w:r>
        <w:rPr>
          <w:rFonts w:hint="eastAsia"/>
        </w:rPr>
        <w:t>LC50：</w:t>
      </w:r>
    </w:p>
    <w:p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>
      <w:pPr>
        <w:rPr>
          <w:rFonts w:hint="eastAsia"/>
        </w:rPr>
      </w:pPr>
      <w:r>
        <w:rPr>
          <w:rFonts w:hint="eastAsia"/>
        </w:rPr>
        <w:t>无资料。</w:t>
      </w: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根据国家和地方有关法规的要求处置。中和后，用安全掩埋法处置。</w:t>
      </w: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  <w:r>
        <w:rPr>
          <w:rFonts w:hint="eastAsia"/>
        </w:rPr>
        <w:t>UN 编号：</w:t>
      </w:r>
    </w:p>
    <w:p>
      <w:pPr>
        <w:rPr>
          <w:rFonts w:hint="eastAsia"/>
        </w:rPr>
      </w:pPr>
      <w:r>
        <w:rPr>
          <w:rFonts w:hint="eastAsia"/>
        </w:rPr>
        <w:t>危险货物编号：</w:t>
      </w:r>
    </w:p>
    <w:p>
      <w:pPr>
        <w:rPr>
          <w:rFonts w:hint="eastAsia"/>
        </w:rPr>
      </w:pPr>
      <w:r>
        <w:rPr>
          <w:rFonts w:hint="eastAsia"/>
        </w:rPr>
        <w:t>IMDG 规则页码： 危险货物包装标志： 包装类别：</w:t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《危险化学品安全管理条例》（国务院第 344 号令，自 2002 年 3 月 15 日起施行）， 针对化学危险品的安全使用、生产、储存、运输、装卸等方面均作了相应规定；</w:t>
      </w:r>
    </w:p>
    <w:p>
      <w:pPr>
        <w:rPr>
          <w:rFonts w:hint="eastAsia"/>
        </w:rPr>
      </w:pPr>
      <w:r>
        <w:rPr>
          <w:rFonts w:hint="eastAsia"/>
        </w:rPr>
        <w:t>常用危险化学品的分类及标志（</w:t>
      </w:r>
      <w:r>
        <w:rPr>
          <w:rFonts w:hint="eastAsia"/>
        </w:rPr>
        <w:tab/>
      </w:r>
      <w:r>
        <w:rPr>
          <w:rFonts w:hint="eastAsia"/>
        </w:rPr>
        <w:t>GB13690－92）。</w:t>
      </w:r>
    </w:p>
    <w:p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5B99715F"/>
    <w:rsid w:val="16047413"/>
    <w:rsid w:val="5B99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2023-11-03T01:01:00Z</dcterms:created>
  <dc:creator>刘文丹。</dc:creator>
  <cp:lastModifiedBy>刘文丹。</cp:lastModifiedBy>
  <dcterms:modified xsi:type="dcterms:W3CDTF">2023-11-03T01:01:41Z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C3EAE6A59A184784AFA0CEC5689EB45F_11</vt:lpwstr>
  </property>
</Properties>
</file>